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9149"/>
      </w:tblGrid>
      <w:tr w:rsidR="00BB42D1" w:rsidRPr="008B3765" w14:paraId="6AFE66F6" w14:textId="77777777" w:rsidTr="007D0E2C">
        <w:trPr>
          <w:gridBefore w:val="1"/>
          <w:wBefore w:w="15" w:type="dxa"/>
          <w:trHeight w:val="1097"/>
          <w:jc w:val="center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306" w14:textId="77777777" w:rsidR="00BB42D1" w:rsidRPr="00F3221A" w:rsidRDefault="00BB42D1" w:rsidP="007D0E2C">
            <w:pPr>
              <w:rPr>
                <w:rFonts w:cs="Arial"/>
                <w:b/>
                <w:szCs w:val="20"/>
                <w:rtl/>
                <w:lang w:val="en-GB"/>
              </w:rPr>
            </w:pPr>
          </w:p>
          <w:p w14:paraId="65AB8675" w14:textId="77777777" w:rsidR="00BB42D1" w:rsidRPr="00F3221A" w:rsidRDefault="00BB42D1" w:rsidP="007D0E2C">
            <w:pPr>
              <w:jc w:val="center"/>
              <w:rPr>
                <w:rFonts w:cs="Arial"/>
                <w:b/>
                <w:szCs w:val="20"/>
                <w:rtl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ANNEXURE No: (1</w:t>
            </w:r>
            <w:r w:rsidRPr="00F3221A">
              <w:rPr>
                <w:rFonts w:cs="Arial"/>
                <w:b/>
                <w:szCs w:val="20"/>
                <w:lang w:val="en-GB"/>
              </w:rPr>
              <w:t xml:space="preserve">) </w:t>
            </w:r>
          </w:p>
          <w:p w14:paraId="00522913" w14:textId="77777777" w:rsidR="00BB42D1" w:rsidRPr="00F3221A" w:rsidRDefault="00BB42D1" w:rsidP="007D0E2C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F3221A">
              <w:rPr>
                <w:rFonts w:cs="Arial"/>
                <w:b/>
                <w:szCs w:val="20"/>
                <w:lang w:val="en-GB"/>
              </w:rPr>
              <w:t>Payment Schedule</w:t>
            </w:r>
          </w:p>
        </w:tc>
      </w:tr>
      <w:tr w:rsidR="00BB42D1" w:rsidRPr="0082473F" w:rsidDel="00484595" w14:paraId="4D73BEB1" w14:textId="77777777" w:rsidTr="007D0E2C">
        <w:trPr>
          <w:trHeight w:val="423"/>
          <w:jc w:val="center"/>
        </w:trPr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9E3" w14:textId="7362563E" w:rsidR="00BB42D1" w:rsidRPr="006838A2" w:rsidRDefault="00BB42D1" w:rsidP="007D0E2C">
            <w:pPr>
              <w:rPr>
                <w:rFonts w:cs="Arial"/>
                <w:szCs w:val="20"/>
              </w:rPr>
            </w:pPr>
            <w:r w:rsidRPr="006838A2">
              <w:rPr>
                <w:rFonts w:cs="Arial"/>
                <w:szCs w:val="20"/>
              </w:rPr>
              <w:t xml:space="preserve">Unit </w:t>
            </w:r>
            <w:proofErr w:type="gramStart"/>
            <w:r w:rsidRPr="006838A2">
              <w:rPr>
                <w:rFonts w:cs="Arial"/>
                <w:szCs w:val="20"/>
              </w:rPr>
              <w:t>price :</w:t>
            </w:r>
            <w:proofErr w:type="gramEnd"/>
            <w:r>
              <w:rPr>
                <w:rFonts w:cs="Arial"/>
                <w:color w:val="58666E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="Simplified Arabic"/>
                <w:b/>
                <w:bCs/>
              </w:rPr>
              <w:t>*</w:t>
            </w:r>
            <w:r>
              <w:rPr>
                <w:rFonts w:asciiTheme="majorBidi" w:hAnsiTheme="majorBidi" w:cs="Simplified Arabic"/>
                <w:b/>
                <w:bCs/>
              </w:rPr>
              <w:t xml:space="preserve">OR </w:t>
            </w:r>
          </w:p>
        </w:tc>
      </w:tr>
      <w:tr w:rsidR="00BB42D1" w:rsidRPr="006838A2" w14:paraId="241E4B05" w14:textId="77777777" w:rsidTr="007D0E2C">
        <w:trPr>
          <w:trHeight w:val="638"/>
          <w:jc w:val="center"/>
        </w:trPr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7559" w14:textId="77777777" w:rsidR="00BB42D1" w:rsidRPr="006838A2" w:rsidRDefault="00BB42D1" w:rsidP="007D0E2C">
            <w:pPr>
              <w:rPr>
                <w:rFonts w:cs="Arial"/>
                <w:szCs w:val="20"/>
              </w:rPr>
            </w:pPr>
            <w:r w:rsidRPr="006838A2">
              <w:rPr>
                <w:rFonts w:cs="Arial"/>
                <w:szCs w:val="20"/>
              </w:rPr>
              <w:t xml:space="preserve">Booking Fee: </w:t>
            </w:r>
            <w:r>
              <w:rPr>
                <w:rFonts w:cs="Arial"/>
                <w:b/>
                <w:bCs/>
                <w:szCs w:val="20"/>
              </w:rPr>
              <w:t>5000</w:t>
            </w:r>
            <w:r w:rsidRPr="006838A2">
              <w:rPr>
                <w:rFonts w:cs="Arial"/>
                <w:szCs w:val="20"/>
              </w:rPr>
              <w:t xml:space="preserve"> OMR </w:t>
            </w:r>
          </w:p>
          <w:p w14:paraId="580DCA7F" w14:textId="77777777" w:rsidR="00BB42D1" w:rsidRPr="006838A2" w:rsidRDefault="00BB42D1" w:rsidP="007D0E2C">
            <w:pPr>
              <w:rPr>
                <w:rFonts w:cs="Arial"/>
                <w:szCs w:val="20"/>
              </w:rPr>
            </w:pPr>
            <w:r w:rsidRPr="006838A2">
              <w:rPr>
                <w:rFonts w:cs="Arial"/>
                <w:szCs w:val="20"/>
              </w:rPr>
              <w:t>(to be adjusted in the Sale Price)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BB42D1" w:rsidRPr="001B4E01" w14:paraId="24F3528C" w14:textId="77777777" w:rsidTr="007D0E2C">
        <w:trPr>
          <w:trHeight w:val="423"/>
          <w:jc w:val="center"/>
        </w:trPr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D356" w14:textId="77777777" w:rsidR="00BB42D1" w:rsidRPr="00F3221A" w:rsidRDefault="00BB42D1" w:rsidP="007D0E2C">
            <w:pPr>
              <w:rPr>
                <w:rFonts w:cs="Arial"/>
                <w:szCs w:val="20"/>
              </w:rPr>
            </w:pPr>
            <w:r w:rsidRPr="00F3221A">
              <w:rPr>
                <w:rFonts w:cs="Arial"/>
                <w:szCs w:val="20"/>
              </w:rPr>
              <w:t xml:space="preserve">Processing Fee: </w:t>
            </w:r>
            <w:r w:rsidRPr="00AB559B">
              <w:rPr>
                <w:rFonts w:cs="Arial"/>
                <w:b/>
                <w:bCs/>
                <w:szCs w:val="20"/>
              </w:rPr>
              <w:t>500</w:t>
            </w:r>
            <w:r w:rsidRPr="00F3221A">
              <w:rPr>
                <w:rFonts w:cs="Arial"/>
                <w:szCs w:val="20"/>
              </w:rPr>
              <w:t>/- OMR (to be paid at the time of the booking)</w:t>
            </w:r>
          </w:p>
          <w:p w14:paraId="21285FE3" w14:textId="77777777" w:rsidR="00BB42D1" w:rsidRPr="00F3221A" w:rsidRDefault="00BB42D1" w:rsidP="007D0E2C">
            <w:pPr>
              <w:rPr>
                <w:rFonts w:cs="Arial"/>
                <w:szCs w:val="20"/>
              </w:rPr>
            </w:pPr>
            <w:r w:rsidRPr="00F3221A">
              <w:rPr>
                <w:rFonts w:cs="Arial"/>
                <w:szCs w:val="20"/>
              </w:rPr>
              <w:t>(non-refundable to be paid at the time of the booking and shall not be adjustable in the Sale Price)</w:t>
            </w:r>
          </w:p>
        </w:tc>
      </w:tr>
      <w:tr w:rsidR="00BB42D1" w14:paraId="7D787D7F" w14:textId="77777777" w:rsidTr="007D0E2C">
        <w:trPr>
          <w:trHeight w:val="77"/>
          <w:jc w:val="center"/>
        </w:trPr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XSpec="center" w:tblpY="994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2135"/>
              <w:gridCol w:w="2135"/>
              <w:gridCol w:w="2135"/>
            </w:tblGrid>
            <w:tr w:rsidR="00BB42D1" w:rsidRPr="00CB5AAF" w14:paraId="0874D5A7" w14:textId="77777777" w:rsidTr="007D0E2C">
              <w:trPr>
                <w:trHeight w:val="562"/>
              </w:trPr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3F3F3F"/>
                    <w:bottom w:val="single" w:sz="6" w:space="0" w:color="A5A5A5"/>
                    <w:right w:val="single" w:sz="6" w:space="0" w:color="A5A5A5"/>
                  </w:tcBorders>
                  <w:shd w:val="clear" w:color="auto" w:fill="EAEAEA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5B2787D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C50CA8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color w:val="000000"/>
                    </w:rPr>
                    <w:t>on signing the agreement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4835A2F" w14:textId="54B40899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20%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E2765B0" w14:textId="2086D17D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Theme="majorHAnsi" w:hAnsiTheme="majorHAnsi"/>
                    </w:rPr>
                  </w:pPr>
                </w:p>
              </w:tc>
            </w:tr>
            <w:tr w:rsidR="00BB42D1" w:rsidRPr="00CB5AAF" w14:paraId="679FBF9E" w14:textId="77777777" w:rsidTr="007D0E2C">
              <w:trPr>
                <w:trHeight w:val="703"/>
              </w:trPr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3F3F3F"/>
                    <w:bottom w:val="single" w:sz="6" w:space="0" w:color="A5A5A5"/>
                    <w:right w:val="single" w:sz="6" w:space="0" w:color="A5A5A5"/>
                  </w:tcBorders>
                  <w:shd w:val="clear" w:color="auto" w:fill="EAEAEA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350A70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EDE28F4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color w:val="000000"/>
                    </w:rPr>
                    <w:t>1 Sep 2020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BD5F04F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color w:val="000000"/>
                    </w:rPr>
                    <w:t>10%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970CE1C" w14:textId="6F1F7E80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Theme="majorHAnsi" w:hAnsiTheme="majorHAnsi"/>
                    </w:rPr>
                  </w:pPr>
                </w:p>
              </w:tc>
            </w:tr>
            <w:tr w:rsidR="00BB42D1" w:rsidRPr="00CB5AAF" w14:paraId="24974382" w14:textId="77777777" w:rsidTr="007D0E2C">
              <w:trPr>
                <w:trHeight w:val="703"/>
              </w:trPr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3F3F3F"/>
                    <w:bottom w:val="single" w:sz="6" w:space="0" w:color="A5A5A5"/>
                    <w:right w:val="single" w:sz="6" w:space="0" w:color="A5A5A5"/>
                  </w:tcBorders>
                  <w:shd w:val="clear" w:color="auto" w:fill="EAEAEA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686FA1F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3365C6B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color w:val="000000"/>
                    </w:rPr>
                    <w:t>1 Nov 2020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78430BD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color w:val="000000"/>
                    </w:rPr>
                    <w:t>10%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54EA185" w14:textId="2644E964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Theme="majorHAnsi" w:hAnsiTheme="majorHAnsi"/>
                    </w:rPr>
                  </w:pPr>
                </w:p>
              </w:tc>
            </w:tr>
            <w:tr w:rsidR="00BB42D1" w:rsidRPr="00CB5AAF" w14:paraId="44969B18" w14:textId="77777777" w:rsidTr="007D0E2C">
              <w:trPr>
                <w:trHeight w:val="703"/>
              </w:trPr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3F3F3F"/>
                    <w:bottom w:val="single" w:sz="6" w:space="0" w:color="A5A5A5"/>
                    <w:right w:val="single" w:sz="6" w:space="0" w:color="A5A5A5"/>
                  </w:tcBorders>
                  <w:shd w:val="clear" w:color="auto" w:fill="EAEAEA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A05A40C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57347B0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color w:val="000000"/>
                    </w:rPr>
                    <w:t>1 Feb 2021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291F0EB" w14:textId="2CDCCCC9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10</w:t>
                  </w:r>
                  <w:r w:rsidRPr="00CB5AAF">
                    <w:rPr>
                      <w:rFonts w:asciiTheme="majorHAnsi" w:hAnsiTheme="majorHAnsi"/>
                      <w:color w:val="000000"/>
                    </w:rPr>
                    <w:t>%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3D45A3C" w14:textId="3CBA629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Theme="majorHAnsi" w:hAnsiTheme="majorHAnsi"/>
                    </w:rPr>
                  </w:pPr>
                </w:p>
              </w:tc>
            </w:tr>
            <w:tr w:rsidR="00BB42D1" w:rsidRPr="00CB5AAF" w14:paraId="3EA9FA1C" w14:textId="77777777" w:rsidTr="007D0E2C">
              <w:trPr>
                <w:trHeight w:val="703"/>
              </w:trPr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3F3F3F"/>
                    <w:bottom w:val="single" w:sz="6" w:space="0" w:color="A5A5A5"/>
                    <w:right w:val="single" w:sz="6" w:space="0" w:color="A5A5A5"/>
                  </w:tcBorders>
                  <w:shd w:val="clear" w:color="auto" w:fill="EAEAEA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0C8C5C1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1575562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color w:val="000000"/>
                    </w:rPr>
                    <w:t>1 Jun 2021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E734307" w14:textId="5D82861D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20</w:t>
                  </w:r>
                  <w:r w:rsidRPr="00CB5AAF">
                    <w:rPr>
                      <w:rFonts w:asciiTheme="majorHAnsi" w:hAnsiTheme="majorHAnsi"/>
                      <w:color w:val="000000"/>
                    </w:rPr>
                    <w:t>%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6DF46C0" w14:textId="55651CB6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Theme="majorHAnsi" w:hAnsiTheme="majorHAnsi"/>
                    </w:rPr>
                  </w:pPr>
                </w:p>
              </w:tc>
            </w:tr>
            <w:tr w:rsidR="00BB42D1" w:rsidRPr="00CB5AAF" w14:paraId="4E8B7A1F" w14:textId="77777777" w:rsidTr="007D0E2C">
              <w:trPr>
                <w:trHeight w:val="703"/>
              </w:trPr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3F3F3F"/>
                    <w:bottom w:val="single" w:sz="6" w:space="0" w:color="A5A5A5"/>
                    <w:right w:val="single" w:sz="6" w:space="0" w:color="A5A5A5"/>
                  </w:tcBorders>
                  <w:shd w:val="clear" w:color="auto" w:fill="EAEAEA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9ECCD28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C8727DD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color w:val="000000"/>
                    </w:rPr>
                    <w:t>1 Aug 2021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81102D4" w14:textId="26B4A40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20</w:t>
                  </w:r>
                  <w:r w:rsidRPr="00CB5AAF">
                    <w:rPr>
                      <w:rFonts w:asciiTheme="majorHAnsi" w:hAnsiTheme="majorHAnsi"/>
                      <w:color w:val="000000"/>
                    </w:rPr>
                    <w:t>%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FA66C0A" w14:textId="230B5480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Theme="majorHAnsi" w:hAnsiTheme="majorHAnsi"/>
                    </w:rPr>
                  </w:pPr>
                </w:p>
              </w:tc>
            </w:tr>
            <w:tr w:rsidR="00BB42D1" w:rsidRPr="00CB5AAF" w14:paraId="2DCACD2D" w14:textId="77777777" w:rsidTr="007D0E2C">
              <w:trPr>
                <w:trHeight w:val="703"/>
              </w:trPr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3F3F3F"/>
                    <w:bottom w:val="single" w:sz="6" w:space="0" w:color="A5A5A5"/>
                    <w:right w:val="single" w:sz="6" w:space="0" w:color="A5A5A5"/>
                  </w:tcBorders>
                  <w:shd w:val="clear" w:color="auto" w:fill="EAEAEA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7D8E3D5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6A943C9" w14:textId="77777777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/>
                    </w:rPr>
                  </w:pPr>
                  <w:r w:rsidRPr="00CB5AAF">
                    <w:rPr>
                      <w:rFonts w:asciiTheme="majorHAnsi" w:hAnsiTheme="majorHAnsi"/>
                      <w:color w:val="000000"/>
                    </w:rPr>
                    <w:t>Hand over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69A54F5" w14:textId="562EBC4B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color w:val="000000"/>
                    </w:rPr>
                    <w:t>10</w:t>
                  </w:r>
                  <w:r w:rsidRPr="00CB5AAF">
                    <w:rPr>
                      <w:rFonts w:asciiTheme="majorHAnsi" w:hAnsiTheme="majorHAnsi"/>
                      <w:color w:val="000000"/>
                    </w:rPr>
                    <w:t>%</w:t>
                  </w:r>
                </w:p>
              </w:tc>
              <w:tc>
                <w:tcPr>
                  <w:tcW w:w="2135" w:type="dxa"/>
                  <w:tcBorders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tcBorders>
                  <w:shd w:val="clear" w:color="auto" w:fill="FFFFFF"/>
                  <w:tcMar>
                    <w:top w:w="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9B9F3CD" w14:textId="04B578F0" w:rsidR="00BB42D1" w:rsidRPr="00CB5AAF" w:rsidRDefault="00BB42D1" w:rsidP="007D0E2C">
                  <w:pPr>
                    <w:pStyle w:val="NormalWeb"/>
                    <w:spacing w:before="0" w:beforeAutospacing="0" w:after="0" w:afterAutospacing="0"/>
                    <w:jc w:val="right"/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582DF8AF" w14:textId="77777777" w:rsidR="00BB42D1" w:rsidRPr="00CB5AAF" w:rsidRDefault="00BB42D1" w:rsidP="007D0E2C">
            <w:pPr>
              <w:rPr>
                <w:rFonts w:asciiTheme="majorHAnsi" w:hAnsiTheme="majorHAnsi" w:cs="Arial"/>
              </w:rPr>
            </w:pPr>
          </w:p>
          <w:p w14:paraId="76AA3A65" w14:textId="77777777" w:rsidR="00BB42D1" w:rsidRPr="00CB5AAF" w:rsidRDefault="00BB42D1" w:rsidP="007D0E2C">
            <w:pPr>
              <w:rPr>
                <w:rFonts w:asciiTheme="majorHAnsi" w:hAnsiTheme="majorHAnsi" w:cs="Arial"/>
              </w:rPr>
            </w:pPr>
          </w:p>
          <w:p w14:paraId="7B8F3950" w14:textId="77777777" w:rsidR="00BB42D1" w:rsidRPr="00CB5AAF" w:rsidRDefault="00BB42D1" w:rsidP="007D0E2C">
            <w:pPr>
              <w:rPr>
                <w:rFonts w:asciiTheme="majorHAnsi" w:hAnsiTheme="majorHAnsi" w:cs="Arial"/>
              </w:rPr>
            </w:pPr>
          </w:p>
          <w:p w14:paraId="40969F62" w14:textId="77777777" w:rsidR="00BB42D1" w:rsidRDefault="00BB42D1" w:rsidP="007D0E2C">
            <w:pPr>
              <w:rPr>
                <w:rFonts w:asciiTheme="majorHAnsi" w:hAnsiTheme="majorHAnsi" w:cs="Arial"/>
              </w:rPr>
            </w:pPr>
          </w:p>
          <w:p w14:paraId="6D6D4D0A" w14:textId="77777777" w:rsidR="00BB42D1" w:rsidRDefault="00BB42D1" w:rsidP="007D0E2C">
            <w:pPr>
              <w:rPr>
                <w:rFonts w:asciiTheme="majorHAnsi" w:hAnsiTheme="majorHAnsi" w:cs="Arial"/>
              </w:rPr>
            </w:pPr>
          </w:p>
          <w:p w14:paraId="15315BB1" w14:textId="77777777" w:rsidR="00BB42D1" w:rsidRDefault="00BB42D1" w:rsidP="007D0E2C">
            <w:pPr>
              <w:rPr>
                <w:rFonts w:asciiTheme="majorHAnsi" w:hAnsiTheme="majorHAnsi" w:cs="Arial"/>
              </w:rPr>
            </w:pPr>
          </w:p>
          <w:p w14:paraId="21974DE0" w14:textId="77777777" w:rsidR="00BB42D1" w:rsidRDefault="00BB42D1" w:rsidP="007D0E2C">
            <w:pPr>
              <w:rPr>
                <w:rFonts w:asciiTheme="majorHAnsi" w:hAnsiTheme="majorHAnsi" w:cs="Arial"/>
              </w:rPr>
            </w:pPr>
          </w:p>
          <w:p w14:paraId="4493432C" w14:textId="77777777" w:rsidR="00BB42D1" w:rsidRDefault="00BB42D1" w:rsidP="007D0E2C">
            <w:pPr>
              <w:rPr>
                <w:rFonts w:asciiTheme="majorHAnsi" w:hAnsiTheme="majorHAnsi" w:cs="Arial"/>
              </w:rPr>
            </w:pPr>
            <w:bookmarkStart w:id="0" w:name="_GoBack"/>
            <w:bookmarkEnd w:id="0"/>
          </w:p>
          <w:p w14:paraId="6084BCAF" w14:textId="77777777" w:rsidR="00BB42D1" w:rsidRPr="00CB5AAF" w:rsidRDefault="00BB42D1" w:rsidP="007D0E2C">
            <w:pPr>
              <w:rPr>
                <w:rFonts w:asciiTheme="majorHAnsi" w:hAnsiTheme="majorHAnsi" w:cs="Arial"/>
              </w:rPr>
            </w:pPr>
          </w:p>
          <w:p w14:paraId="5F476D46" w14:textId="77777777" w:rsidR="00BB42D1" w:rsidRPr="00F21D8D" w:rsidRDefault="00BB42D1" w:rsidP="007D0E2C">
            <w:pPr>
              <w:jc w:val="right"/>
              <w:rPr>
                <w:rFonts w:cs="Arial"/>
                <w:b/>
                <w:bCs/>
                <w:szCs w:val="20"/>
              </w:rPr>
            </w:pPr>
          </w:p>
          <w:p w14:paraId="5237FF41" w14:textId="77777777" w:rsidR="00BB42D1" w:rsidRPr="00F21D8D" w:rsidRDefault="00BB42D1" w:rsidP="007D0E2C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F21D8D">
              <w:rPr>
                <w:rFonts w:cs="Arial"/>
                <w:b/>
                <w:bCs/>
                <w:szCs w:val="20"/>
                <w:rtl/>
              </w:rPr>
              <w:t xml:space="preserve">يتم سداد الأقساط المذكورة أعلاه بشيكات آجلة الدفع بنفس القيم والتواريخ أعلاه </w:t>
            </w:r>
            <w:proofErr w:type="gramStart"/>
            <w:r w:rsidRPr="00F21D8D">
              <w:rPr>
                <w:rFonts w:cs="Arial"/>
                <w:b/>
                <w:bCs/>
                <w:szCs w:val="20"/>
                <w:rtl/>
              </w:rPr>
              <w:t>علي</w:t>
            </w:r>
            <w:proofErr w:type="gramEnd"/>
            <w:r w:rsidRPr="00F21D8D">
              <w:rPr>
                <w:rFonts w:cs="Arial"/>
                <w:b/>
                <w:bCs/>
                <w:szCs w:val="20"/>
                <w:rtl/>
              </w:rPr>
              <w:t xml:space="preserve"> أن يتم تسليم جميع الشيكات عند توقيع العقد</w:t>
            </w:r>
          </w:p>
          <w:p w14:paraId="49483EDF" w14:textId="77777777" w:rsidR="00BB42D1" w:rsidRPr="00F21D8D" w:rsidRDefault="00BB42D1" w:rsidP="007D0E2C">
            <w:pPr>
              <w:rPr>
                <w:rFonts w:cs="Arial"/>
                <w:b/>
                <w:bCs/>
                <w:szCs w:val="20"/>
              </w:rPr>
            </w:pPr>
            <w:r w:rsidRPr="00F21D8D">
              <w:rPr>
                <w:rFonts w:cs="Arial"/>
                <w:b/>
                <w:bCs/>
                <w:szCs w:val="20"/>
              </w:rPr>
              <w:t xml:space="preserve">PDC </w:t>
            </w:r>
            <w:proofErr w:type="spellStart"/>
            <w:r w:rsidRPr="00F21D8D">
              <w:rPr>
                <w:rFonts w:cs="Arial"/>
                <w:b/>
                <w:bCs/>
                <w:szCs w:val="20"/>
              </w:rPr>
              <w:t>cheques</w:t>
            </w:r>
            <w:proofErr w:type="spellEnd"/>
            <w:r w:rsidRPr="00F21D8D">
              <w:rPr>
                <w:rFonts w:cs="Arial"/>
                <w:b/>
                <w:bCs/>
                <w:szCs w:val="20"/>
              </w:rPr>
              <w:t xml:space="preserve"> to be handed over once the agreement is signed with the amount and dates mentioned in the above schedule</w:t>
            </w:r>
          </w:p>
          <w:p w14:paraId="73A0DE2E" w14:textId="77777777" w:rsidR="00BB42D1" w:rsidRPr="00F3221A" w:rsidRDefault="00BB42D1" w:rsidP="007D0E2C">
            <w:pPr>
              <w:rPr>
                <w:rFonts w:cs="Arial"/>
                <w:szCs w:val="20"/>
              </w:rPr>
            </w:pPr>
          </w:p>
        </w:tc>
      </w:tr>
    </w:tbl>
    <w:p w14:paraId="183FFE6D" w14:textId="77777777" w:rsidR="00517DA3" w:rsidRDefault="00BB42D1"/>
    <w:sectPr w:rsidR="00517DA3" w:rsidSect="006704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Times New Roman"/>
    <w:panose1 w:val="020B06040202020202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D1"/>
    <w:rsid w:val="00670404"/>
    <w:rsid w:val="00BB42D1"/>
    <w:rsid w:val="00D1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0E44D"/>
  <w15:chartTrackingRefBased/>
  <w15:docId w15:val="{919ACFF8-B88A-2A41-ADCA-41056D96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2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42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2022-01-10T07:56:00Z</dcterms:created>
  <dcterms:modified xsi:type="dcterms:W3CDTF">2022-01-10T07:57:00Z</dcterms:modified>
</cp:coreProperties>
</file>